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03" w:rsidRDefault="00027648" w:rsidP="00E30103">
      <w:pPr>
        <w:autoSpaceDE w:val="0"/>
        <w:autoSpaceDN w:val="0"/>
        <w:adjustRightInd w:val="0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R15 MCA I year PCS (theory) syllabus</w:t>
      </w:r>
    </w:p>
    <w:p w:rsidR="00027648" w:rsidRDefault="00027648" w:rsidP="0002764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2E441F">
        <w:rPr>
          <w:rFonts w:ascii="Calibri" w:hAnsi="Calibri" w:cs="Arial"/>
          <w:b/>
          <w:bCs/>
        </w:rPr>
        <w:t>J</w:t>
      </w:r>
      <w:r>
        <w:rPr>
          <w:rFonts w:ascii="Calibri" w:hAnsi="Calibri" w:cs="Arial"/>
          <w:b/>
          <w:bCs/>
        </w:rPr>
        <w:t xml:space="preserve">awaharlal </w:t>
      </w:r>
      <w:r w:rsidRPr="002E441F">
        <w:rPr>
          <w:rFonts w:ascii="Calibri" w:hAnsi="Calibri" w:cs="Arial"/>
          <w:b/>
          <w:bCs/>
        </w:rPr>
        <w:t>N</w:t>
      </w:r>
      <w:r>
        <w:rPr>
          <w:rFonts w:ascii="Calibri" w:hAnsi="Calibri" w:cs="Arial"/>
          <w:b/>
          <w:bCs/>
        </w:rPr>
        <w:t xml:space="preserve">ehru </w:t>
      </w:r>
      <w:r w:rsidRPr="002E441F">
        <w:rPr>
          <w:rFonts w:ascii="Calibri" w:hAnsi="Calibri" w:cs="Arial"/>
          <w:b/>
          <w:bCs/>
        </w:rPr>
        <w:t>T</w:t>
      </w:r>
      <w:r>
        <w:rPr>
          <w:rFonts w:ascii="Calibri" w:hAnsi="Calibri" w:cs="Arial"/>
          <w:b/>
          <w:bCs/>
        </w:rPr>
        <w:t xml:space="preserve">echnological </w:t>
      </w:r>
      <w:r w:rsidRPr="002E441F">
        <w:rPr>
          <w:rFonts w:ascii="Calibri" w:hAnsi="Calibri" w:cs="Arial"/>
          <w:b/>
          <w:bCs/>
        </w:rPr>
        <w:t>U</w:t>
      </w:r>
      <w:r>
        <w:rPr>
          <w:rFonts w:ascii="Calibri" w:hAnsi="Calibri" w:cs="Arial"/>
          <w:b/>
          <w:bCs/>
        </w:rPr>
        <w:t xml:space="preserve">niversity </w:t>
      </w:r>
      <w:r w:rsidRPr="002E441F">
        <w:rPr>
          <w:rFonts w:ascii="Calibri" w:hAnsi="Calibri" w:cs="Arial"/>
          <w:b/>
          <w:bCs/>
        </w:rPr>
        <w:t>H</w:t>
      </w:r>
      <w:r>
        <w:rPr>
          <w:rFonts w:ascii="Calibri" w:hAnsi="Calibri" w:cs="Arial"/>
          <w:b/>
          <w:bCs/>
        </w:rPr>
        <w:t>yderabad - 500 085</w:t>
      </w:r>
    </w:p>
    <w:p w:rsidR="00027648" w:rsidRPr="002E441F" w:rsidRDefault="00027648" w:rsidP="0002764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JNTUH College of Engineering Hyderabad </w:t>
      </w:r>
      <w:r w:rsidRPr="00F32AE1">
        <w:rPr>
          <w:rFonts w:ascii="Calibri" w:hAnsi="Calibri" w:cs="Arial"/>
          <w:b/>
          <w:bCs/>
          <w:i/>
        </w:rPr>
        <w:t>(Autonomous)</w:t>
      </w:r>
    </w:p>
    <w:p w:rsidR="00E30103" w:rsidRPr="002E441F" w:rsidRDefault="00E30103" w:rsidP="00E30103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I Year MCA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</w:t>
      </w:r>
      <w:r w:rsidRPr="002E441F">
        <w:rPr>
          <w:rFonts w:cs="Arial"/>
          <w:b/>
          <w:bCs/>
        </w:rPr>
        <w:t xml:space="preserve">       </w:t>
      </w:r>
      <w:r w:rsidRPr="002E441F">
        <w:rPr>
          <w:rFonts w:cs="Arial"/>
          <w:b/>
          <w:bCs/>
        </w:rPr>
        <w:tab/>
      </w:r>
      <w:r w:rsidRPr="002E441F">
        <w:rPr>
          <w:rFonts w:cs="Arial"/>
          <w:b/>
          <w:bCs/>
        </w:rPr>
        <w:tab/>
      </w:r>
      <w:r w:rsidRPr="002E441F">
        <w:rPr>
          <w:rFonts w:cs="Arial"/>
          <w:b/>
          <w:bCs/>
        </w:rPr>
        <w:tab/>
      </w:r>
      <w:r w:rsidRPr="002E441F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2E441F">
        <w:rPr>
          <w:rFonts w:cs="Arial"/>
          <w:b/>
          <w:bCs/>
        </w:rPr>
        <w:t xml:space="preserve">T </w:t>
      </w:r>
      <w:r w:rsidRPr="002E441F">
        <w:rPr>
          <w:rFonts w:cs="Arial"/>
          <w:b/>
          <w:bCs/>
        </w:rPr>
        <w:tab/>
        <w:t xml:space="preserve">P </w:t>
      </w:r>
      <w:r w:rsidRPr="002E441F">
        <w:rPr>
          <w:rFonts w:cs="Arial"/>
          <w:b/>
          <w:bCs/>
        </w:rPr>
        <w:tab/>
        <w:t>C</w:t>
      </w:r>
    </w:p>
    <w:p w:rsidR="00E30103" w:rsidRPr="002E441F" w:rsidRDefault="00E30103" w:rsidP="00E30103">
      <w:pPr>
        <w:autoSpaceDE w:val="0"/>
        <w:autoSpaceDN w:val="0"/>
        <w:adjustRightInd w:val="0"/>
        <w:spacing w:line="240" w:lineRule="auto"/>
        <w:ind w:left="7200"/>
        <w:rPr>
          <w:rFonts w:cs="Arial"/>
          <w:b/>
          <w:bCs/>
        </w:rPr>
      </w:pPr>
      <w:r w:rsidRPr="002E441F">
        <w:rPr>
          <w:rFonts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75ED3">
        <w:rPr>
          <w:rFonts w:cs="Arial"/>
          <w:b/>
          <w:bCs/>
        </w:rPr>
        <w:t xml:space="preserve">                               4</w:t>
      </w:r>
      <w:r w:rsidR="00075ED3">
        <w:rPr>
          <w:rFonts w:cs="Arial"/>
          <w:b/>
          <w:bCs/>
        </w:rPr>
        <w:tab/>
        <w:t>0</w:t>
      </w:r>
      <w:r w:rsidR="00075ED3">
        <w:rPr>
          <w:rFonts w:cs="Arial"/>
          <w:b/>
          <w:bCs/>
        </w:rPr>
        <w:tab/>
        <w:t>4</w:t>
      </w:r>
    </w:p>
    <w:p w:rsidR="00F933A1" w:rsidRDefault="00075ED3" w:rsidP="00F933A1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PROFESSIONAL</w:t>
      </w:r>
      <w:r w:rsidR="006F64C9">
        <w:rPr>
          <w:b/>
          <w:sz w:val="28"/>
          <w:szCs w:val="28"/>
        </w:rPr>
        <w:t xml:space="preserve"> COMMUNICATION SKILLS</w:t>
      </w:r>
    </w:p>
    <w:p w:rsidR="00F933A1" w:rsidRDefault="00027648" w:rsidP="00F933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="00F933A1">
        <w:rPr>
          <w:b/>
          <w:sz w:val="24"/>
          <w:szCs w:val="24"/>
        </w:rPr>
        <w:t>Objectives:</w:t>
      </w:r>
    </w:p>
    <w:p w:rsidR="00F933A1" w:rsidRDefault="00F933A1" w:rsidP="00F933A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teach the four language skills - Listening, Speaking, Reading and Writing</w:t>
      </w:r>
      <w:r w:rsidR="00027648">
        <w:rPr>
          <w:sz w:val="24"/>
          <w:szCs w:val="24"/>
        </w:rPr>
        <w:t>; critical thinking skills to students</w:t>
      </w:r>
      <w:r>
        <w:rPr>
          <w:sz w:val="24"/>
          <w:szCs w:val="24"/>
        </w:rPr>
        <w:t>.</w:t>
      </w:r>
    </w:p>
    <w:p w:rsidR="00F933A1" w:rsidRDefault="00F933A1" w:rsidP="00F933A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enable stud</w:t>
      </w:r>
      <w:r w:rsidR="001A66BC">
        <w:rPr>
          <w:sz w:val="24"/>
          <w:szCs w:val="24"/>
        </w:rPr>
        <w:t>ents comprehend the concept of c</w:t>
      </w:r>
      <w:r>
        <w:rPr>
          <w:sz w:val="24"/>
          <w:szCs w:val="24"/>
        </w:rPr>
        <w:t>ommunication.</w:t>
      </w:r>
    </w:p>
    <w:p w:rsidR="00F933A1" w:rsidRDefault="00F933A1" w:rsidP="00F933A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help students cultivate the habit of Reading</w:t>
      </w:r>
      <w:r w:rsidR="001A66BC">
        <w:rPr>
          <w:sz w:val="24"/>
          <w:szCs w:val="24"/>
        </w:rPr>
        <w:t xml:space="preserve"> and develop their critical reading skills</w:t>
      </w:r>
      <w:r>
        <w:rPr>
          <w:sz w:val="24"/>
          <w:szCs w:val="24"/>
        </w:rPr>
        <w:t>.</w:t>
      </w:r>
    </w:p>
    <w:p w:rsidR="00027648" w:rsidRDefault="00027648" w:rsidP="00027648">
      <w:pPr>
        <w:spacing w:after="0" w:line="360" w:lineRule="auto"/>
        <w:rPr>
          <w:b/>
          <w:sz w:val="24"/>
          <w:szCs w:val="24"/>
        </w:rPr>
      </w:pPr>
      <w:r w:rsidRPr="00027648">
        <w:rPr>
          <w:b/>
          <w:sz w:val="24"/>
          <w:szCs w:val="24"/>
        </w:rPr>
        <w:t>Course Outcomes</w:t>
      </w:r>
      <w:r>
        <w:rPr>
          <w:b/>
          <w:sz w:val="24"/>
          <w:szCs w:val="24"/>
        </w:rPr>
        <w:t>:</w:t>
      </w:r>
    </w:p>
    <w:p w:rsidR="00027648" w:rsidRDefault="00027648" w:rsidP="0002764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Students are trained to convert the conceptual understanding of communication into every day practice.</w:t>
      </w:r>
    </w:p>
    <w:p w:rsidR="00027648" w:rsidRDefault="00027648" w:rsidP="0002764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Students are expected to be ready for placements. </w:t>
      </w:r>
    </w:p>
    <w:p w:rsidR="00027648" w:rsidRDefault="00027648" w:rsidP="0002764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Students are prepared to communicate their ideas relevantly and coherently in professional writing.</w:t>
      </w:r>
    </w:p>
    <w:p w:rsidR="00F933A1" w:rsidRPr="00CA1D25" w:rsidRDefault="00F933A1" w:rsidP="00F933A1">
      <w:pPr>
        <w:rPr>
          <w:rFonts w:ascii="Bookman Old Style" w:hAnsi="Bookman Old Style" w:cs="Aharoni"/>
          <w:b/>
          <w:sz w:val="24"/>
          <w:szCs w:val="24"/>
        </w:rPr>
      </w:pPr>
      <w:r>
        <w:rPr>
          <w:b/>
          <w:sz w:val="24"/>
          <w:szCs w:val="24"/>
        </w:rPr>
        <w:t xml:space="preserve">UNIT I                                                                                                                                                                    </w:t>
      </w:r>
      <w:r w:rsidRPr="00CA1D25">
        <w:rPr>
          <w:rFonts w:ascii="Bookman Old Style" w:hAnsi="Bookman Old Style" w:cs="Aharoni"/>
          <w:b/>
          <w:sz w:val="24"/>
          <w:szCs w:val="24"/>
        </w:rPr>
        <w:t>INTRODUCTION</w:t>
      </w:r>
    </w:p>
    <w:p w:rsidR="00F933A1" w:rsidRDefault="00F933A1" w:rsidP="00F933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Basics of Communication - Principles of Communication - Types of Communication – Stages of Communication – Verbal and Non-verbal Communication – Channels of Communication – Barriers to Effective Communication – Formal and Informal Expressions in Various Situations.</w:t>
      </w:r>
    </w:p>
    <w:p w:rsidR="00F933A1" w:rsidRPr="00004D7A" w:rsidRDefault="00F933A1" w:rsidP="00F933A1">
      <w:pPr>
        <w:rPr>
          <w:rFonts w:ascii="Bookman Old Style" w:hAnsi="Bookman Old Style"/>
          <w:b/>
          <w:sz w:val="24"/>
          <w:szCs w:val="24"/>
        </w:rPr>
      </w:pPr>
      <w:r>
        <w:rPr>
          <w:b/>
          <w:sz w:val="24"/>
          <w:szCs w:val="24"/>
        </w:rPr>
        <w:t xml:space="preserve">UNIT II                                                                                                                                                                    </w:t>
      </w:r>
      <w:r w:rsidRPr="00004D7A">
        <w:rPr>
          <w:rFonts w:ascii="Bookman Old Style" w:hAnsi="Bookman Old Style"/>
          <w:b/>
          <w:sz w:val="24"/>
          <w:szCs w:val="24"/>
        </w:rPr>
        <w:t>READING &amp; STUDY SKILLS</w:t>
      </w:r>
    </w:p>
    <w:p w:rsidR="00F933A1" w:rsidRDefault="00F933A1" w:rsidP="00F933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Reading Comprehension – Reading Strategies - Skimming and Scanning- Intensive and Extensive Reading– Unknown Passage for Comprehension - Critical Reading of Short Stories – Study Skills – Note Making – Summarizing – Articles and Prepositions – Synonyms and Antonyms</w:t>
      </w:r>
    </w:p>
    <w:p w:rsidR="00F933A1" w:rsidRDefault="00F933A1" w:rsidP="00F933A1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III</w:t>
      </w:r>
    </w:p>
    <w:p w:rsidR="00F933A1" w:rsidRPr="00004D7A" w:rsidRDefault="00F933A1" w:rsidP="00F933A1">
      <w:pPr>
        <w:rPr>
          <w:rFonts w:ascii="Bookman Old Style" w:hAnsi="Bookman Old Style"/>
          <w:b/>
          <w:sz w:val="24"/>
          <w:szCs w:val="24"/>
        </w:rPr>
      </w:pPr>
      <w:r w:rsidRPr="00004D7A">
        <w:rPr>
          <w:rFonts w:ascii="Bookman Old Style" w:hAnsi="Bookman Old Style"/>
          <w:b/>
          <w:sz w:val="24"/>
          <w:szCs w:val="24"/>
        </w:rPr>
        <w:t>WRITING SKILLS</w:t>
      </w:r>
    </w:p>
    <w:p w:rsidR="00F933A1" w:rsidRDefault="00F933A1" w:rsidP="00F933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Difference between Spoken and Written Communication- Features of Effective Writing</w:t>
      </w:r>
      <w:r w:rsidR="006644B4">
        <w:rPr>
          <w:sz w:val="24"/>
          <w:szCs w:val="24"/>
        </w:rPr>
        <w:t xml:space="preserve"> </w:t>
      </w:r>
      <w:r w:rsidR="00E30103">
        <w:rPr>
          <w:sz w:val="24"/>
          <w:szCs w:val="24"/>
        </w:rPr>
        <w:t>-</w:t>
      </w:r>
      <w:r w:rsidR="00E30103" w:rsidRPr="00E30103">
        <w:rPr>
          <w:sz w:val="24"/>
          <w:szCs w:val="24"/>
        </w:rPr>
        <w:t xml:space="preserve"> </w:t>
      </w:r>
      <w:r w:rsidR="00E30103">
        <w:rPr>
          <w:sz w:val="24"/>
          <w:szCs w:val="24"/>
        </w:rPr>
        <w:t>Formation of a Sentence – SVOs and SVO</w:t>
      </w:r>
      <w:r w:rsidR="00004D7A">
        <w:rPr>
          <w:sz w:val="24"/>
          <w:szCs w:val="24"/>
        </w:rPr>
        <w:t>C patterns – T</w:t>
      </w:r>
      <w:r w:rsidR="00E30103">
        <w:rPr>
          <w:sz w:val="24"/>
          <w:szCs w:val="24"/>
        </w:rPr>
        <w:t xml:space="preserve">ypes of sentences- </w:t>
      </w:r>
      <w:r w:rsidR="00004D7A">
        <w:rPr>
          <w:sz w:val="24"/>
          <w:szCs w:val="24"/>
        </w:rPr>
        <w:t>C</w:t>
      </w:r>
      <w:r w:rsidR="006644B4">
        <w:rPr>
          <w:sz w:val="24"/>
          <w:szCs w:val="24"/>
        </w:rPr>
        <w:t xml:space="preserve">ommon errors in Writing - </w:t>
      </w:r>
      <w:r>
        <w:rPr>
          <w:sz w:val="24"/>
          <w:szCs w:val="24"/>
        </w:rPr>
        <w:t xml:space="preserve">Writing </w:t>
      </w:r>
      <w:r w:rsidR="006644B4">
        <w:rPr>
          <w:sz w:val="24"/>
          <w:szCs w:val="24"/>
        </w:rPr>
        <w:t>coherent</w:t>
      </w:r>
      <w:r w:rsidR="00E30103">
        <w:rPr>
          <w:sz w:val="24"/>
          <w:szCs w:val="24"/>
        </w:rPr>
        <w:t xml:space="preserve"> sentences using </w:t>
      </w:r>
      <w:r w:rsidR="006644B4">
        <w:rPr>
          <w:sz w:val="24"/>
          <w:szCs w:val="24"/>
        </w:rPr>
        <w:t>connectives and conjunctions</w:t>
      </w:r>
      <w:r w:rsidR="00E30103">
        <w:rPr>
          <w:sz w:val="24"/>
          <w:szCs w:val="24"/>
        </w:rPr>
        <w:t>-</w:t>
      </w:r>
      <w:r w:rsidR="006644B4">
        <w:rPr>
          <w:sz w:val="24"/>
          <w:szCs w:val="24"/>
        </w:rPr>
        <w:t xml:space="preserve"> Written</w:t>
      </w:r>
      <w:r>
        <w:rPr>
          <w:sz w:val="24"/>
          <w:szCs w:val="24"/>
        </w:rPr>
        <w:t xml:space="preserve"> Presentation Skills – Tenses – Concord – Question Tags - Practice Exercises - One Word Substitutes – Words Often Confused and Misspelt.</w:t>
      </w:r>
    </w:p>
    <w:p w:rsidR="00F933A1" w:rsidRDefault="00F933A1" w:rsidP="00F933A1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IV</w:t>
      </w:r>
    </w:p>
    <w:p w:rsidR="00F933A1" w:rsidRPr="00004D7A" w:rsidRDefault="00F933A1" w:rsidP="00F933A1">
      <w:pPr>
        <w:rPr>
          <w:rFonts w:ascii="Bookman Old Style" w:hAnsi="Bookman Old Style"/>
          <w:b/>
          <w:sz w:val="24"/>
          <w:szCs w:val="24"/>
        </w:rPr>
      </w:pPr>
      <w:r w:rsidRPr="00004D7A">
        <w:rPr>
          <w:rFonts w:ascii="Bookman Old Style" w:hAnsi="Bookman Old Style"/>
          <w:b/>
          <w:sz w:val="24"/>
          <w:szCs w:val="24"/>
        </w:rPr>
        <w:t>PROFESSIONAL WRITING</w:t>
      </w:r>
    </w:p>
    <w:p w:rsidR="00F933A1" w:rsidRDefault="00F933A1" w:rsidP="00F933A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Letter writing – Types, Parts and Styles of Formal Letters – Language to be used in Formal Letters – Letters of Enquiry, Complaint, and Apology with Replies – Letter of Application  -Resume – E-mail – Active and Passive Voice</w:t>
      </w:r>
      <w:r w:rsidR="00E30103">
        <w:rPr>
          <w:sz w:val="24"/>
          <w:szCs w:val="24"/>
        </w:rPr>
        <w:t xml:space="preserve">. </w:t>
      </w:r>
    </w:p>
    <w:p w:rsidR="00F933A1" w:rsidRDefault="00F933A1" w:rsidP="00F933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V </w:t>
      </w:r>
    </w:p>
    <w:p w:rsidR="00F933A1" w:rsidRPr="00004D7A" w:rsidRDefault="00F933A1" w:rsidP="00F933A1">
      <w:pPr>
        <w:rPr>
          <w:rFonts w:ascii="Bookman Old Style" w:hAnsi="Bookman Old Style"/>
          <w:b/>
          <w:sz w:val="24"/>
          <w:szCs w:val="24"/>
        </w:rPr>
      </w:pPr>
      <w:r w:rsidRPr="00004D7A">
        <w:rPr>
          <w:rFonts w:ascii="Bookman Old Style" w:hAnsi="Bookman Old Style"/>
          <w:b/>
          <w:sz w:val="24"/>
          <w:szCs w:val="24"/>
        </w:rPr>
        <w:t>REPORT WRITING</w:t>
      </w:r>
    </w:p>
    <w:p w:rsidR="00F933A1" w:rsidRDefault="00F933A1" w:rsidP="00F933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Types of Reports – Formats of Reports – Memo Format – Letter Format and Manuscript Format- Parts of Technical Report – Informational, Analytical and Project Reports –  Idioms and Phrases.</w:t>
      </w:r>
    </w:p>
    <w:p w:rsidR="00F933A1" w:rsidRDefault="00F933A1" w:rsidP="00F933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33A1" w:rsidRPr="00023EEF" w:rsidRDefault="00F933A1" w:rsidP="00F933A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REFERENCE BOOKS</w:t>
      </w:r>
      <w:r w:rsidRPr="00023EEF">
        <w:rPr>
          <w:b/>
          <w:color w:val="FF0000"/>
          <w:sz w:val="24"/>
          <w:szCs w:val="24"/>
        </w:rPr>
        <w:t>:</w:t>
      </w:r>
      <w:r w:rsidR="00B37EE3" w:rsidRPr="00023EEF">
        <w:rPr>
          <w:b/>
          <w:color w:val="FF0000"/>
          <w:sz w:val="24"/>
          <w:szCs w:val="24"/>
        </w:rPr>
        <w:t xml:space="preserve"> </w:t>
      </w:r>
    </w:p>
    <w:p w:rsidR="00BD2FF7" w:rsidRDefault="00BD2FF7" w:rsidP="00BD2FF7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/>
        </w:rPr>
        <w:t>Meenakshi</w:t>
      </w:r>
      <w:r w:rsidR="00437580">
        <w:rPr>
          <w:rFonts w:asciiTheme="minorHAnsi" w:hAnsiTheme="minorHAnsi"/>
        </w:rPr>
        <w:t xml:space="preserve"> Raman &amp; Sangeetha Sharma</w:t>
      </w:r>
      <w:r>
        <w:rPr>
          <w:rFonts w:asciiTheme="minorHAnsi" w:hAnsiTheme="minorHAnsi"/>
        </w:rPr>
        <w:t>. 20</w:t>
      </w:r>
      <w:r w:rsidR="00437580">
        <w:rPr>
          <w:rFonts w:asciiTheme="minorHAnsi" w:hAnsiTheme="minorHAnsi"/>
        </w:rPr>
        <w:t>12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t xml:space="preserve"> </w:t>
      </w:r>
      <w:r w:rsidR="00437580">
        <w:rPr>
          <w:rFonts w:asciiTheme="minorHAnsi" w:hAnsiTheme="minorHAnsi"/>
          <w:i/>
        </w:rPr>
        <w:t>Technical Communication</w:t>
      </w:r>
      <w:r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</w:rPr>
        <w:t>New Delhi: OUP</w:t>
      </w:r>
    </w:p>
    <w:p w:rsidR="00F933A1" w:rsidRPr="006A152B" w:rsidRDefault="00F933A1" w:rsidP="00F933A1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6A152B">
        <w:rPr>
          <w:sz w:val="24"/>
          <w:szCs w:val="24"/>
        </w:rPr>
        <w:t>Rizvi, M. A. 2005.</w:t>
      </w:r>
      <w:r w:rsidRPr="006A152B">
        <w:rPr>
          <w:i/>
          <w:sz w:val="24"/>
          <w:szCs w:val="24"/>
        </w:rPr>
        <w:t xml:space="preserve"> Effective Technical Communication. </w:t>
      </w:r>
      <w:r w:rsidRPr="006A152B">
        <w:rPr>
          <w:sz w:val="24"/>
          <w:szCs w:val="24"/>
        </w:rPr>
        <w:t>New Delhi: Tata McGraw Hill</w:t>
      </w:r>
    </w:p>
    <w:p w:rsidR="006A152B" w:rsidRDefault="006A152B" w:rsidP="00F933A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A152B">
        <w:rPr>
          <w:sz w:val="24"/>
          <w:szCs w:val="24"/>
        </w:rPr>
        <w:t>Sanjay Kumar &amp; Pushp Latha. 2012</w:t>
      </w:r>
      <w:r w:rsidRPr="006A152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Communication Skills. </w:t>
      </w:r>
      <w:r w:rsidRPr="006A152B">
        <w:rPr>
          <w:sz w:val="24"/>
          <w:szCs w:val="24"/>
        </w:rPr>
        <w:t>New Delhi:  OUP</w:t>
      </w:r>
    </w:p>
    <w:p w:rsidR="00437580" w:rsidRPr="00437580" w:rsidRDefault="00437580" w:rsidP="00F933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Er. A. K. Jain, Dr. Pravin S. R. Bhatia &amp; Dr. A. M. Sheikh. 2013</w:t>
      </w:r>
      <w:r w:rsidRPr="00437580">
        <w:rPr>
          <w:rFonts w:asciiTheme="minorHAnsi" w:hAnsiTheme="minorHAnsi"/>
          <w:i/>
        </w:rPr>
        <w:t>. Professional Communication Skills</w:t>
      </w:r>
      <w:r>
        <w:rPr>
          <w:rFonts w:asciiTheme="minorHAnsi" w:hAnsiTheme="minorHAnsi"/>
        </w:rPr>
        <w:t>. S. Chand Publishers. New Delhi.</w:t>
      </w:r>
    </w:p>
    <w:p w:rsidR="00F933A1" w:rsidRDefault="00F933A1" w:rsidP="00F933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Farhathullah, T.M. 2009. </w:t>
      </w:r>
      <w:r>
        <w:rPr>
          <w:rFonts w:asciiTheme="minorHAnsi" w:hAnsiTheme="minorHAnsi"/>
          <w:i/>
        </w:rPr>
        <w:t xml:space="preserve">English for Business Communication. </w:t>
      </w:r>
      <w:r>
        <w:rPr>
          <w:rFonts w:asciiTheme="minorHAnsi" w:hAnsiTheme="minorHAnsi"/>
        </w:rPr>
        <w:t>Bangalore: Prism Publishers</w:t>
      </w:r>
    </w:p>
    <w:p w:rsidR="00F933A1" w:rsidRDefault="00F933A1" w:rsidP="00F933A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Bikram K Das. 2011. Functional Grammar and Spoken and Written Communication in English. Kolkata: Orient Blackswan </w:t>
      </w:r>
    </w:p>
    <w:p w:rsidR="00F933A1" w:rsidRDefault="00F933A1" w:rsidP="00F933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Kiranmai Dutt, P </w:t>
      </w:r>
      <w:r>
        <w:rPr>
          <w:i/>
          <w:sz w:val="24"/>
          <w:szCs w:val="24"/>
        </w:rPr>
        <w:t>et al. 2011. A Course in Communication Skills. New Delhi: CUP India</w:t>
      </w:r>
    </w:p>
    <w:p w:rsidR="00F933A1" w:rsidRDefault="00F933A1" w:rsidP="00F933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iCs/>
          <w:color w:val="000000"/>
          <w:sz w:val="24"/>
          <w:szCs w:val="24"/>
        </w:rPr>
        <w:t>Krishnaswamy, N.</w:t>
      </w:r>
      <w:r>
        <w:rPr>
          <w:rFonts w:asciiTheme="minorHAnsi" w:hAnsiTheme="minorHAnsi"/>
          <w:sz w:val="24"/>
          <w:szCs w:val="24"/>
        </w:rPr>
        <w:t xml:space="preserve"> 2000. </w:t>
      </w:r>
      <w:r>
        <w:rPr>
          <w:rFonts w:asciiTheme="minorHAnsi" w:hAnsiTheme="minorHAnsi"/>
          <w:i/>
          <w:sz w:val="24"/>
          <w:szCs w:val="24"/>
        </w:rPr>
        <w:t>Modern English – A Book of Grammar, Vocabulary and Usage.</w:t>
      </w:r>
      <w:r>
        <w:rPr>
          <w:rFonts w:asciiTheme="minorHAnsi" w:hAnsiTheme="minorHAnsi"/>
          <w:sz w:val="24"/>
          <w:szCs w:val="24"/>
        </w:rPr>
        <w:t xml:space="preserve"> Macmillan India Pvt. Ltd</w:t>
      </w:r>
    </w:p>
    <w:p w:rsidR="00F933A1" w:rsidRDefault="00F933A1" w:rsidP="00F933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Ramachandran, K K. </w:t>
      </w:r>
      <w:r>
        <w:rPr>
          <w:rFonts w:asciiTheme="minorHAnsi" w:hAnsiTheme="minorHAnsi"/>
          <w:i/>
        </w:rPr>
        <w:t xml:space="preserve">et al. </w:t>
      </w:r>
      <w:r>
        <w:rPr>
          <w:rFonts w:asciiTheme="minorHAnsi" w:hAnsiTheme="minorHAnsi"/>
        </w:rPr>
        <w:t xml:space="preserve">2007. </w:t>
      </w:r>
      <w:r>
        <w:rPr>
          <w:rFonts w:asciiTheme="minorHAnsi" w:hAnsiTheme="minorHAnsi"/>
          <w:i/>
        </w:rPr>
        <w:t xml:space="preserve">Business Communication. </w:t>
      </w:r>
      <w:r>
        <w:rPr>
          <w:rFonts w:asciiTheme="minorHAnsi" w:hAnsiTheme="minorHAnsi"/>
        </w:rPr>
        <w:t>New Delhi: Macmillan</w:t>
      </w:r>
    </w:p>
    <w:p w:rsidR="00F933A1" w:rsidRDefault="00F933A1" w:rsidP="00F933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Taylor, Ken. 2011. </w:t>
      </w:r>
      <w:r>
        <w:rPr>
          <w:rFonts w:asciiTheme="minorHAnsi" w:hAnsiTheme="minorHAnsi"/>
          <w:i/>
        </w:rPr>
        <w:t>50 ways to improve your Business English</w:t>
      </w:r>
      <w:r>
        <w:rPr>
          <w:rFonts w:asciiTheme="minorHAnsi" w:hAnsiTheme="minorHAnsi"/>
        </w:rPr>
        <w:t>. Hyderabad: Orient Blackswan</w:t>
      </w:r>
    </w:p>
    <w:sectPr w:rsidR="00F933A1" w:rsidSect="00A85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617" w:rsidRDefault="006C6617" w:rsidP="00CA1D25">
      <w:pPr>
        <w:spacing w:after="0" w:line="240" w:lineRule="auto"/>
      </w:pPr>
      <w:r>
        <w:separator/>
      </w:r>
    </w:p>
  </w:endnote>
  <w:endnote w:type="continuationSeparator" w:id="1">
    <w:p w:rsidR="006C6617" w:rsidRDefault="006C6617" w:rsidP="00CA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E8" w:rsidRDefault="00A020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10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968F1" w:rsidRDefault="006968F1">
            <w:pPr>
              <w:pStyle w:val="Footer"/>
              <w:jc w:val="center"/>
            </w:pPr>
            <w:r>
              <w:t xml:space="preserve">Page </w:t>
            </w:r>
            <w:r w:rsidR="00E638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63864">
              <w:rPr>
                <w:b/>
                <w:sz w:val="24"/>
                <w:szCs w:val="24"/>
              </w:rPr>
              <w:fldChar w:fldCharType="separate"/>
            </w:r>
            <w:r w:rsidR="00A020E8">
              <w:rPr>
                <w:b/>
                <w:noProof/>
              </w:rPr>
              <w:t>1</w:t>
            </w:r>
            <w:r w:rsidR="00E6386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638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63864">
              <w:rPr>
                <w:b/>
                <w:sz w:val="24"/>
                <w:szCs w:val="24"/>
              </w:rPr>
              <w:fldChar w:fldCharType="separate"/>
            </w:r>
            <w:r w:rsidR="00A020E8">
              <w:rPr>
                <w:b/>
                <w:noProof/>
              </w:rPr>
              <w:t>3</w:t>
            </w:r>
            <w:r w:rsidR="00E638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1D25" w:rsidRDefault="00CA1D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E8" w:rsidRDefault="00A02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617" w:rsidRDefault="006C6617" w:rsidP="00CA1D25">
      <w:pPr>
        <w:spacing w:after="0" w:line="240" w:lineRule="auto"/>
      </w:pPr>
      <w:r>
        <w:separator/>
      </w:r>
    </w:p>
  </w:footnote>
  <w:footnote w:type="continuationSeparator" w:id="1">
    <w:p w:rsidR="006C6617" w:rsidRDefault="006C6617" w:rsidP="00CA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E8" w:rsidRDefault="00A020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E8" w:rsidRDefault="00A020E8" w:rsidP="00A020E8">
    <w:pPr>
      <w:pStyle w:val="Header"/>
      <w:jc w:val="center"/>
    </w:pPr>
    <w:r>
      <w:rPr>
        <w:noProof/>
      </w:rPr>
      <w:drawing>
        <wp:inline distT="0" distB="0" distL="0" distR="0">
          <wp:extent cx="828675" cy="952500"/>
          <wp:effectExtent l="19050" t="0" r="9525" b="0"/>
          <wp:docPr id="1" name="Picture 1" descr="Image result for jntu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jntu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6506" w:rsidRDefault="00AA65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E8" w:rsidRDefault="00A020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14F"/>
    <w:multiLevelType w:val="hybridMultilevel"/>
    <w:tmpl w:val="87D4662E"/>
    <w:lvl w:ilvl="0" w:tplc="8892AEE2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12348"/>
    <w:multiLevelType w:val="hybridMultilevel"/>
    <w:tmpl w:val="6E949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3A1"/>
    <w:rsid w:val="00000E2D"/>
    <w:rsid w:val="00004D7A"/>
    <w:rsid w:val="00023EEF"/>
    <w:rsid w:val="00027648"/>
    <w:rsid w:val="00056649"/>
    <w:rsid w:val="00064328"/>
    <w:rsid w:val="00075ED3"/>
    <w:rsid w:val="001665F5"/>
    <w:rsid w:val="001A66BC"/>
    <w:rsid w:val="001D5603"/>
    <w:rsid w:val="001E3F5E"/>
    <w:rsid w:val="0029707F"/>
    <w:rsid w:val="00331E5D"/>
    <w:rsid w:val="00391110"/>
    <w:rsid w:val="003A544B"/>
    <w:rsid w:val="003F3ADE"/>
    <w:rsid w:val="00402589"/>
    <w:rsid w:val="00437580"/>
    <w:rsid w:val="00462F59"/>
    <w:rsid w:val="004772E4"/>
    <w:rsid w:val="00534F74"/>
    <w:rsid w:val="0054653A"/>
    <w:rsid w:val="006644B4"/>
    <w:rsid w:val="00667BA9"/>
    <w:rsid w:val="00677FBA"/>
    <w:rsid w:val="006968F1"/>
    <w:rsid w:val="006A152B"/>
    <w:rsid w:val="006C6617"/>
    <w:rsid w:val="006F64C9"/>
    <w:rsid w:val="00765DEE"/>
    <w:rsid w:val="00777770"/>
    <w:rsid w:val="008D74FC"/>
    <w:rsid w:val="009B74A2"/>
    <w:rsid w:val="009D1744"/>
    <w:rsid w:val="009E7EA3"/>
    <w:rsid w:val="009F5EA4"/>
    <w:rsid w:val="00A020E8"/>
    <w:rsid w:val="00A57E37"/>
    <w:rsid w:val="00A859AD"/>
    <w:rsid w:val="00AA6506"/>
    <w:rsid w:val="00B37BA1"/>
    <w:rsid w:val="00B37EE3"/>
    <w:rsid w:val="00B8623B"/>
    <w:rsid w:val="00BD2FF7"/>
    <w:rsid w:val="00C21EE8"/>
    <w:rsid w:val="00C32118"/>
    <w:rsid w:val="00CA1D25"/>
    <w:rsid w:val="00D72A8E"/>
    <w:rsid w:val="00E30103"/>
    <w:rsid w:val="00E63864"/>
    <w:rsid w:val="00EB0622"/>
    <w:rsid w:val="00EE1CC7"/>
    <w:rsid w:val="00EE4099"/>
    <w:rsid w:val="00EF654D"/>
    <w:rsid w:val="00F16823"/>
    <w:rsid w:val="00F9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A1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F933A1"/>
    <w:rPr>
      <w:b/>
      <w:bCs/>
    </w:rPr>
  </w:style>
  <w:style w:type="paragraph" w:styleId="NoSpacing">
    <w:name w:val="No Spacing"/>
    <w:qFormat/>
    <w:rsid w:val="00F933A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F933A1"/>
    <w:rPr>
      <w:color w:val="0000FF"/>
      <w:u w:val="single"/>
    </w:rPr>
  </w:style>
  <w:style w:type="character" w:customStyle="1" w:styleId="mainbluebold1">
    <w:name w:val="mainblue_bold1"/>
    <w:basedOn w:val="DefaultParagraphFont"/>
    <w:rsid w:val="00F933A1"/>
    <w:rPr>
      <w:rFonts w:ascii="Arial" w:hAnsi="Arial" w:cs="Arial" w:hint="default"/>
      <w:b/>
      <w:bCs/>
      <w:color w:val="0E559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25"/>
  </w:style>
  <w:style w:type="paragraph" w:styleId="Footer">
    <w:name w:val="footer"/>
    <w:basedOn w:val="Normal"/>
    <w:link w:val="FooterChar"/>
    <w:uiPriority w:val="99"/>
    <w:unhideWhenUsed/>
    <w:rsid w:val="00CA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25"/>
  </w:style>
  <w:style w:type="paragraph" w:styleId="BalloonText">
    <w:name w:val="Balloon Text"/>
    <w:basedOn w:val="Normal"/>
    <w:link w:val="BalloonTextChar"/>
    <w:uiPriority w:val="99"/>
    <w:semiHidden/>
    <w:unhideWhenUsed/>
    <w:rsid w:val="00AA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22B8"/>
    <w:rsid w:val="005F319E"/>
    <w:rsid w:val="00FE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7E1C7E8206464FB46E380A1A98157A">
    <w:name w:val="D67E1C7E8206464FB46E380A1A98157A"/>
    <w:rsid w:val="00FE22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Syamala</dc:creator>
  <cp:lastModifiedBy>HSS</cp:lastModifiedBy>
  <cp:revision>16</cp:revision>
  <cp:lastPrinted>2015-10-14T05:11:00Z</cp:lastPrinted>
  <dcterms:created xsi:type="dcterms:W3CDTF">2015-09-10T05:46:00Z</dcterms:created>
  <dcterms:modified xsi:type="dcterms:W3CDTF">2016-09-03T10:23:00Z</dcterms:modified>
</cp:coreProperties>
</file>